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54" w:rsidRPr="000B1054" w:rsidRDefault="000B1054" w:rsidP="000B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Rangeland Succession</w:t>
      </w:r>
    </w:p>
    <w:p w:rsidR="000B1054" w:rsidRPr="000B1054" w:rsidRDefault="000B1054" w:rsidP="000B1054">
      <w:pPr>
        <w:numPr>
          <w:ilvl w:val="0"/>
          <w:numId w:val="1"/>
        </w:numPr>
        <w:rPr>
          <w:b/>
        </w:rPr>
      </w:pPr>
      <w:r w:rsidRPr="000B1054">
        <w:rPr>
          <w:b/>
        </w:rPr>
        <w:t xml:space="preserve">Succession </w:t>
      </w:r>
    </w:p>
    <w:p w:rsidR="000B1054" w:rsidRPr="000B1054" w:rsidRDefault="000B1054" w:rsidP="000B1054">
      <w:pPr>
        <w:numPr>
          <w:ilvl w:val="1"/>
          <w:numId w:val="1"/>
        </w:numPr>
      </w:pPr>
      <w:r w:rsidRPr="000B1054">
        <w:t>The orderly change of plant communities over time.</w:t>
      </w:r>
    </w:p>
    <w:p w:rsidR="000B1054" w:rsidRPr="000B1054" w:rsidRDefault="000B1054" w:rsidP="000B1054">
      <w:pPr>
        <w:numPr>
          <w:ilvl w:val="1"/>
          <w:numId w:val="1"/>
        </w:numPr>
      </w:pPr>
      <w:r w:rsidRPr="000B1054">
        <w:t>The gradual replacement of one plant community by another through natural processes over time</w:t>
      </w:r>
    </w:p>
    <w:p w:rsidR="000B1054" w:rsidRPr="000B1054" w:rsidRDefault="000B1054" w:rsidP="000B1054">
      <w:pPr>
        <w:numPr>
          <w:ilvl w:val="2"/>
          <w:numId w:val="1"/>
        </w:numPr>
      </w:pPr>
      <w:r w:rsidRPr="000B1054">
        <w:t>Primary = From parent material</w:t>
      </w:r>
    </w:p>
    <w:p w:rsidR="000B1054" w:rsidRPr="000B1054" w:rsidRDefault="000B1054" w:rsidP="000B1054">
      <w:pPr>
        <w:numPr>
          <w:ilvl w:val="2"/>
          <w:numId w:val="1"/>
        </w:numPr>
      </w:pPr>
      <w:r w:rsidRPr="000B1054">
        <w:t>Secondary = With soil in place</w:t>
      </w:r>
    </w:p>
    <w:p w:rsidR="000B1054" w:rsidRPr="000B1054" w:rsidRDefault="000B1054" w:rsidP="000B1054">
      <w:pPr>
        <w:numPr>
          <w:ilvl w:val="0"/>
          <w:numId w:val="1"/>
        </w:numPr>
        <w:rPr>
          <w:b/>
        </w:rPr>
      </w:pPr>
      <w:r w:rsidRPr="000B1054">
        <w:rPr>
          <w:b/>
        </w:rPr>
        <w:t>Primary Succession</w:t>
      </w:r>
    </w:p>
    <w:p w:rsidR="000B1054" w:rsidRDefault="000B1054" w:rsidP="000B1054">
      <w:pPr>
        <w:numPr>
          <w:ilvl w:val="1"/>
          <w:numId w:val="1"/>
        </w:numPr>
      </w:pPr>
      <w:r w:rsidRPr="000B1054">
        <w:t xml:space="preserve">Soil and plants evolve together </w:t>
      </w:r>
    </w:p>
    <w:p w:rsidR="000B1054" w:rsidRPr="000B1054" w:rsidRDefault="000B1054" w:rsidP="000B1054">
      <w:r w:rsidRPr="000B1054">
        <w:drawing>
          <wp:inline distT="0" distB="0" distL="0" distR="0">
            <wp:extent cx="4810125" cy="2819400"/>
            <wp:effectExtent l="19050" t="0" r="9525" b="0"/>
            <wp:docPr id="21" name="Picture 10" descr="scan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an0001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54" w:rsidRPr="000B1054" w:rsidRDefault="000B1054" w:rsidP="000B1054">
      <w:pPr>
        <w:numPr>
          <w:ilvl w:val="0"/>
          <w:numId w:val="1"/>
        </w:numPr>
        <w:rPr>
          <w:b/>
        </w:rPr>
      </w:pPr>
      <w:r w:rsidRPr="000B1054">
        <w:rPr>
          <w:b/>
        </w:rPr>
        <w:t>Primary Succession</w:t>
      </w:r>
    </w:p>
    <w:p w:rsidR="000B1054" w:rsidRPr="000B1054" w:rsidRDefault="000B1054" w:rsidP="000B1054">
      <w:pPr>
        <w:numPr>
          <w:ilvl w:val="1"/>
          <w:numId w:val="1"/>
        </w:numPr>
      </w:pPr>
      <w:r w:rsidRPr="000B1054">
        <w:t xml:space="preserve">Begins in a place without any soil </w:t>
      </w:r>
    </w:p>
    <w:p w:rsidR="000B1054" w:rsidRPr="000B1054" w:rsidRDefault="000B1054" w:rsidP="000B1054">
      <w:pPr>
        <w:numPr>
          <w:ilvl w:val="2"/>
          <w:numId w:val="1"/>
        </w:numPr>
      </w:pPr>
      <w:r w:rsidRPr="000B1054">
        <w:t>Sides of volcanoes</w:t>
      </w:r>
    </w:p>
    <w:p w:rsidR="000B1054" w:rsidRPr="000B1054" w:rsidRDefault="000B1054" w:rsidP="000B1054">
      <w:pPr>
        <w:numPr>
          <w:ilvl w:val="2"/>
          <w:numId w:val="1"/>
        </w:numPr>
      </w:pPr>
      <w:r w:rsidRPr="000B1054">
        <w:t>Landslides</w:t>
      </w:r>
    </w:p>
    <w:p w:rsidR="000B1054" w:rsidRPr="000B1054" w:rsidRDefault="000B1054" w:rsidP="000B1054">
      <w:pPr>
        <w:numPr>
          <w:ilvl w:val="2"/>
          <w:numId w:val="1"/>
        </w:numPr>
      </w:pPr>
      <w:r w:rsidRPr="000B1054">
        <w:t>Flooding</w:t>
      </w:r>
    </w:p>
    <w:p w:rsidR="000B1054" w:rsidRPr="000B1054" w:rsidRDefault="000B1054" w:rsidP="000B1054">
      <w:pPr>
        <w:numPr>
          <w:ilvl w:val="1"/>
          <w:numId w:val="1"/>
        </w:numPr>
      </w:pPr>
      <w:r w:rsidRPr="000B1054">
        <w:t>Starts with the arrival of living things such as lichens that do not need soil to survive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 xml:space="preserve">Called </w:t>
      </w:r>
      <w:r w:rsidRPr="000B1054">
        <w:rPr>
          <w:b/>
          <w:bCs/>
        </w:rPr>
        <w:t>PIONEER SPECIES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lastRenderedPageBreak/>
        <w:t>Soil starts to form as lichens and the forces of weather and erosion help break down rocks into smaller pieces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When lichens die, they decompose, adding small amounts of organic matter to the rock to make soil </w:t>
      </w:r>
    </w:p>
    <w:p w:rsidR="000B1054" w:rsidRPr="0040279B" w:rsidRDefault="000B1054" w:rsidP="000B1054">
      <w:pPr>
        <w:numPr>
          <w:ilvl w:val="0"/>
          <w:numId w:val="1"/>
        </w:numPr>
        <w:rPr>
          <w:b/>
        </w:rPr>
      </w:pPr>
      <w:r w:rsidRPr="0040279B">
        <w:rPr>
          <w:b/>
        </w:rPr>
        <w:t>Secondary Succession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Begins in a place that already has soil and was once the home of living organisms 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Occurs faster and has different pioneer species than primary succession 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Example:  after forest fires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 xml:space="preserve">Others? </w:t>
      </w:r>
    </w:p>
    <w:p w:rsidR="000B1054" w:rsidRPr="0040279B" w:rsidRDefault="000B1054" w:rsidP="000B1054">
      <w:pPr>
        <w:numPr>
          <w:ilvl w:val="0"/>
          <w:numId w:val="1"/>
        </w:numPr>
        <w:rPr>
          <w:b/>
        </w:rPr>
      </w:pPr>
      <w:r w:rsidRPr="0040279B">
        <w:rPr>
          <w:b/>
        </w:rPr>
        <w:t xml:space="preserve">Basic idea of Succession 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The simple plants die, adding more organic matter. 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The soil layer thickens, and grasses, wildflowers, and other plants begin to grow (annuals &amp; herbaceous). 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These plants die, and they add more nutrients to the soil.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Shrubs and </w:t>
      </w:r>
      <w:proofErr w:type="spellStart"/>
      <w:r w:rsidRPr="000B1054">
        <w:t>tress</w:t>
      </w:r>
      <w:proofErr w:type="spellEnd"/>
      <w:r w:rsidRPr="000B1054">
        <w:t xml:space="preserve"> can then survive.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Insects, small birds, and mammals begin to inhabit.</w:t>
      </w:r>
    </w:p>
    <w:p w:rsidR="000B1054" w:rsidRPr="000B1054" w:rsidRDefault="000B1054" w:rsidP="0040279B">
      <w:r w:rsidRPr="000B1054">
        <w:t>** What was once bare rock now supports a variety of life.</w:t>
      </w:r>
    </w:p>
    <w:p w:rsidR="000B1054" w:rsidRPr="000B1054" w:rsidRDefault="000B1054" w:rsidP="0040279B">
      <w:r w:rsidRPr="000B1054">
        <w:t>** We manage forces that cause these changes.</w:t>
      </w:r>
    </w:p>
    <w:p w:rsidR="000B1054" w:rsidRPr="0040279B" w:rsidRDefault="000B1054" w:rsidP="000B1054">
      <w:pPr>
        <w:numPr>
          <w:ilvl w:val="0"/>
          <w:numId w:val="1"/>
        </w:numPr>
        <w:rPr>
          <w:b/>
        </w:rPr>
      </w:pPr>
      <w:r w:rsidRPr="0040279B">
        <w:rPr>
          <w:b/>
        </w:rPr>
        <w:t>Forces of Ecosystem Change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Immigration and establishment of plants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Competition between plants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Site modification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>Add organic matter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>Change available moisture and nutrients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Stabilization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>Reduced yearly variation in kind and amount of plants and animals.</w:t>
      </w:r>
    </w:p>
    <w:p w:rsidR="000B1054" w:rsidRPr="0040279B" w:rsidRDefault="000B1054" w:rsidP="000B1054">
      <w:pPr>
        <w:numPr>
          <w:ilvl w:val="0"/>
          <w:numId w:val="1"/>
        </w:numPr>
        <w:rPr>
          <w:b/>
        </w:rPr>
      </w:pPr>
      <w:r w:rsidRPr="0040279B">
        <w:rPr>
          <w:b/>
        </w:rPr>
        <w:t>Climax Community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lastRenderedPageBreak/>
        <w:t>The end point of succession = Climax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>A  stable group of plants and animals that is the end result of the succession</w:t>
      </w:r>
      <w:r w:rsidRPr="000B1054">
        <w:rPr>
          <w:i/>
          <w:iCs/>
        </w:rPr>
        <w:t xml:space="preserve"> </w:t>
      </w:r>
      <w:r w:rsidRPr="000B1054">
        <w:t>process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 xml:space="preserve">Trees in forests 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>Grasses in prairies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>Cacti in deserts</w:t>
      </w:r>
    </w:p>
    <w:p w:rsidR="000B1054" w:rsidRPr="000B1054" w:rsidRDefault="000B1054" w:rsidP="0040279B">
      <w:pPr>
        <w:numPr>
          <w:ilvl w:val="2"/>
          <w:numId w:val="1"/>
        </w:numPr>
      </w:pPr>
      <w:r w:rsidRPr="000B1054">
        <w:t>Lichens and shrubs in the tundra</w:t>
      </w:r>
    </w:p>
    <w:p w:rsidR="000B1054" w:rsidRPr="000B1054" w:rsidRDefault="000B1054" w:rsidP="0040279B">
      <w:pPr>
        <w:numPr>
          <w:ilvl w:val="1"/>
          <w:numId w:val="1"/>
        </w:numPr>
      </w:pPr>
      <w:r w:rsidRPr="000B1054">
        <w:t xml:space="preserve">The end point depends on climate </w:t>
      </w:r>
    </w:p>
    <w:p w:rsidR="009476EA" w:rsidRDefault="0040279B">
      <w:r w:rsidRPr="0040279B">
        <w:drawing>
          <wp:inline distT="0" distB="0" distL="0" distR="0">
            <wp:extent cx="5114925" cy="3552825"/>
            <wp:effectExtent l="19050" t="0" r="0" b="0"/>
            <wp:docPr id="23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43825" cy="5627688"/>
                      <a:chOff x="842963" y="676275"/>
                      <a:chExt cx="7743825" cy="5627688"/>
                    </a:xfrm>
                  </a:grpSpPr>
                  <a:grpSp>
                    <a:nvGrpSpPr>
                      <a:cNvPr id="27" name="Group 26"/>
                      <a:cNvGrpSpPr/>
                    </a:nvGrpSpPr>
                    <a:grpSpPr>
                      <a:xfrm>
                        <a:off x="842963" y="676275"/>
                        <a:ext cx="7743825" cy="5627688"/>
                        <a:chOff x="842963" y="676275"/>
                        <a:chExt cx="7743825" cy="5627688"/>
                      </a:xfrm>
                    </a:grpSpPr>
                    <a:sp>
                      <a:nvSpPr>
                        <a:cNvPr id="17411" name="Line 4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473700" y="242570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12" name="Line 4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48263" y="2217738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13" name="Oval 14"/>
                        <a:cNvSpPr>
                          <a:spLocks noChangeArrowheads="1"/>
                        </a:cNvSpPr>
                      </a:nvSpPr>
                      <a:spPr bwMode="auto">
                        <a:xfrm rot="-792387">
                          <a:off x="2590800" y="1676400"/>
                          <a:ext cx="990600" cy="6858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/>
                              <a:t>Climate</a:t>
                            </a:r>
                            <a:br>
                              <a:rPr lang="en-US" sz="1400"/>
                            </a:br>
                            <a:r>
                              <a:rPr lang="en-US" sz="1400"/>
                              <a:t>Change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14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09888" y="2438400"/>
                          <a:ext cx="3733800" cy="18288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b="1" u="sng"/>
                              <a:t>Rangelands</a:t>
                            </a:r>
                            <a:br>
                              <a:rPr lang="en-US" b="1" u="sng"/>
                            </a:br>
                            <a:r>
                              <a:rPr lang="en-US" sz="1200">
                                <a:solidFill>
                                  <a:schemeClr val="bg1"/>
                                </a:solidFill>
                                <a:latin typeface="Comic Sans MS" pitchFamily="66" charset="0"/>
                              </a:rPr>
                              <a:t>Grasslands, Shrublands, Woodlands</a:t>
                            </a:r>
                          </a:p>
                          <a:p>
                            <a:pPr algn="ctr"/>
                            <a:endParaRPr lang="en-US" sz="1200">
                              <a:solidFill>
                                <a:schemeClr val="bg1"/>
                              </a:solidFill>
                              <a:latin typeface="Comic Sans MS" pitchFamily="66" charset="0"/>
                            </a:endParaRPr>
                          </a:p>
                          <a:p>
                            <a:pPr algn="ctr"/>
                            <a:endParaRPr lang="en-US" sz="1200">
                              <a:solidFill>
                                <a:schemeClr val="bg1"/>
                              </a:solidFill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7" name="Oval 10"/>
                        <a:cNvSpPr>
                          <a:spLocks noChangeArrowheads="1"/>
                        </a:cNvSpPr>
                      </a:nvSpPr>
                      <a:spPr bwMode="auto">
                        <a:xfrm rot="-792387">
                          <a:off x="868363" y="1898650"/>
                          <a:ext cx="1066800" cy="533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/>
                              <a:t>Fire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18" name="Oval 11"/>
                        <a:cNvSpPr>
                          <a:spLocks noChangeArrowheads="1"/>
                        </a:cNvSpPr>
                      </a:nvSpPr>
                      <a:spPr bwMode="auto">
                        <a:xfrm rot="-792387">
                          <a:off x="1739900" y="1606550"/>
                          <a:ext cx="1143000" cy="533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/>
                              <a:t>Herbivory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19" name="Oval 12"/>
                        <a:cNvSpPr>
                          <a:spLocks noChangeArrowheads="1"/>
                        </a:cNvSpPr>
                      </a:nvSpPr>
                      <a:spPr bwMode="auto">
                        <a:xfrm rot="-792387">
                          <a:off x="842963" y="2384425"/>
                          <a:ext cx="990600" cy="6858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/>
                              <a:t>Invasion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0" name="Oval 13"/>
                        <a:cNvSpPr>
                          <a:spLocks noChangeArrowheads="1"/>
                        </a:cNvSpPr>
                      </a:nvSpPr>
                      <a:spPr bwMode="auto">
                        <a:xfrm rot="-792387">
                          <a:off x="1598613" y="2092325"/>
                          <a:ext cx="1312862" cy="7239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/>
                              <a:t>Human Uses</a:t>
                            </a:r>
                            <a:br>
                              <a:rPr lang="en-US" sz="1400"/>
                            </a:br>
                            <a:r>
                              <a:rPr lang="en-US" sz="800"/>
                              <a:t>Development,</a:t>
                            </a:r>
                            <a:br>
                              <a:rPr lang="en-US" sz="800"/>
                            </a:br>
                            <a:r>
                              <a:rPr lang="en-US" sz="800"/>
                              <a:t>Fragmentations,</a:t>
                            </a:r>
                          </a:p>
                          <a:p>
                            <a:pPr algn="ctr"/>
                            <a:r>
                              <a:rPr lang="en-US" sz="800"/>
                              <a:t>&amp; Recreation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1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81200" y="2895600"/>
                          <a:ext cx="685800" cy="381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3566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22825" y="4591050"/>
                          <a:ext cx="2551113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dirty="0">
                                <a:latin typeface="+mj-lt"/>
                              </a:rPr>
                              <a:t>Tools </a:t>
                            </a:r>
                            <a:r>
                              <a:rPr lang="en-US" sz="1400" dirty="0">
                                <a:latin typeface="+mj-lt"/>
                              </a:rPr>
                              <a:t>for  </a:t>
                            </a:r>
                            <a:r>
                              <a:rPr lang="en-US" sz="1400" u="sng" dirty="0">
                                <a:latin typeface="+mj-lt"/>
                              </a:rPr>
                              <a:t>Stewardship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3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82900" y="4537075"/>
                          <a:ext cx="2695575" cy="1766888"/>
                          <a:chOff x="2092" y="2858"/>
                          <a:chExt cx="1698" cy="1113"/>
                        </a:xfrm>
                      </a:grpSpPr>
                      <a:sp>
                        <a:nvSpPr>
                          <a:cNvPr id="17429" name="Oval 19"/>
                          <a:cNvSpPr>
                            <a:spLocks noChangeArrowheads="1"/>
                          </a:cNvSpPr>
                        </a:nvSpPr>
                        <a:spPr bwMode="auto">
                          <a:xfrm rot="1627143">
                            <a:off x="2401" y="2858"/>
                            <a:ext cx="694" cy="46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/>
                                <a:t>Fire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0" name="Oval 20"/>
                          <a:cNvSpPr>
                            <a:spLocks noChangeArrowheads="1"/>
                          </a:cNvSpPr>
                        </a:nvSpPr>
                        <a:spPr bwMode="auto">
                          <a:xfrm rot="1627143">
                            <a:off x="2941" y="3149"/>
                            <a:ext cx="790" cy="42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/>
                                <a:t>Livestock</a:t>
                              </a:r>
                              <a:br>
                                <a:rPr lang="en-US"/>
                              </a:br>
                              <a:r>
                                <a:rPr lang="en-US"/>
                                <a:t>Grazing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1" name="Oval 21"/>
                          <a:cNvSpPr>
                            <a:spLocks noChangeArrowheads="1"/>
                          </a:cNvSpPr>
                        </a:nvSpPr>
                        <a:spPr bwMode="auto">
                          <a:xfrm rot="1627143">
                            <a:off x="2092" y="3199"/>
                            <a:ext cx="541" cy="34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400"/>
                                <a:t>Weed</a:t>
                              </a:r>
                              <a:br>
                                <a:rPr lang="en-US" sz="1400"/>
                              </a:br>
                              <a:r>
                                <a:rPr lang="en-US" sz="1400"/>
                                <a:t>Mgmt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2" name="Oval 22"/>
                          <a:cNvSpPr>
                            <a:spLocks noChangeArrowheads="1"/>
                          </a:cNvSpPr>
                        </a:nvSpPr>
                        <a:spPr bwMode="auto">
                          <a:xfrm rot="296129">
                            <a:off x="2516" y="3336"/>
                            <a:ext cx="624" cy="43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400"/>
                                <a:t>Human</a:t>
                              </a:r>
                              <a:br>
                                <a:rPr lang="en-US" sz="1400"/>
                              </a:br>
                              <a:r>
                                <a:rPr lang="en-US" sz="1400"/>
                                <a:t>Impacts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3" name="Oval 23"/>
                          <a:cNvSpPr>
                            <a:spLocks noChangeArrowheads="1"/>
                          </a:cNvSpPr>
                        </a:nvSpPr>
                        <a:spPr bwMode="auto">
                          <a:xfrm rot="646456">
                            <a:off x="3042" y="3539"/>
                            <a:ext cx="748" cy="43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400"/>
                                <a:t>Restoration/</a:t>
                              </a:r>
                              <a:br>
                                <a:rPr lang="en-US" sz="1400"/>
                              </a:br>
                              <a:r>
                                <a:rPr lang="en-US" sz="1400"/>
                                <a:t>Rehabilitation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24" name="Line 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81600" y="419100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572000" y="426720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26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2400" y="426720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3571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51550" y="676275"/>
                          <a:ext cx="2535238" cy="2138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b="1" dirty="0">
                                <a:latin typeface="+mj-lt"/>
                              </a:rPr>
                              <a:t>Ecological Services</a:t>
                            </a:r>
                            <a:r>
                              <a:rPr lang="en-US" b="1" u="sng" dirty="0">
                                <a:latin typeface="+mj-lt"/>
                              </a:rPr>
                              <a:t/>
                            </a:r>
                            <a:br>
                              <a:rPr lang="en-US" b="1" u="sng" dirty="0">
                                <a:latin typeface="+mj-lt"/>
                              </a:rPr>
                            </a:br>
                            <a:r>
                              <a:rPr lang="en-US" b="1" u="sng" dirty="0">
                                <a:latin typeface="+mj-lt"/>
                              </a:rPr>
                              <a:t>&amp; Resources </a:t>
                            </a:r>
                          </a:p>
                          <a:p>
                            <a:pPr algn="ctr">
                              <a:buFontTx/>
                              <a:buChar char="•"/>
                              <a:defRPr/>
                            </a:pPr>
                            <a:r>
                              <a:rPr lang="en-US" dirty="0">
                                <a:latin typeface="+mj-lt"/>
                              </a:rPr>
                              <a:t> </a:t>
                            </a:r>
                            <a:r>
                              <a:rPr lang="en-US" sz="1600" dirty="0">
                                <a:latin typeface="+mj-lt"/>
                              </a:rPr>
                              <a:t>forage for livestock</a:t>
                            </a:r>
                          </a:p>
                          <a:p>
                            <a:pPr algn="ctr">
                              <a:buFontTx/>
                              <a:buChar char="•"/>
                              <a:defRPr/>
                            </a:pPr>
                            <a:r>
                              <a:rPr lang="en-US" sz="1600" dirty="0">
                                <a:latin typeface="+mj-lt"/>
                              </a:rPr>
                              <a:t> wildlife habitat</a:t>
                            </a:r>
                          </a:p>
                          <a:p>
                            <a:pPr algn="ctr">
                              <a:buFontTx/>
                              <a:buChar char="•"/>
                              <a:defRPr/>
                            </a:pPr>
                            <a:r>
                              <a:rPr lang="en-US" sz="1600" dirty="0">
                                <a:latin typeface="+mj-lt"/>
                              </a:rPr>
                              <a:t> watershed management</a:t>
                            </a:r>
                          </a:p>
                          <a:p>
                            <a:pPr algn="ctr">
                              <a:buFontTx/>
                              <a:buChar char="•"/>
                              <a:defRPr/>
                            </a:pPr>
                            <a:r>
                              <a:rPr lang="en-US" sz="1600" dirty="0">
                                <a:latin typeface="+mj-lt"/>
                              </a:rPr>
                              <a:t> biodiversity conservation</a:t>
                            </a:r>
                          </a:p>
                          <a:p>
                            <a:pPr algn="ctr">
                              <a:buFontTx/>
                              <a:buChar char="•"/>
                              <a:defRPr/>
                            </a:pPr>
                            <a:r>
                              <a:rPr lang="en-US" sz="1600" dirty="0">
                                <a:latin typeface="+mj-lt"/>
                              </a:rPr>
                              <a:t> open space</a:t>
                            </a:r>
                          </a:p>
                          <a:p>
                            <a:pPr algn="ctr">
                              <a:buFontTx/>
                              <a:buChar char="•"/>
                              <a:defRPr/>
                            </a:pPr>
                            <a:r>
                              <a:rPr lang="en-US" sz="1600" dirty="0">
                                <a:latin typeface="+mj-lt"/>
                              </a:rPr>
                              <a:t> carbon sequestration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8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1800" y="243840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9476EA" w:rsidSect="003E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826"/>
    <w:multiLevelType w:val="hybridMultilevel"/>
    <w:tmpl w:val="5956BDB8"/>
    <w:lvl w:ilvl="0" w:tplc="C666D4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AFEE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B8615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0BC0D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30E9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96CBE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77622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69C2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23E3E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714489F"/>
    <w:multiLevelType w:val="hybridMultilevel"/>
    <w:tmpl w:val="9B06A35E"/>
    <w:lvl w:ilvl="0" w:tplc="F574E5D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F1CAE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C4A439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4D89C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3496CF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3CAC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CD0A9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092066F0" w:tentative="1">
      <w:start w:val="1"/>
      <w:numFmt w:val="bullet"/>
      <w:lvlText w:val="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5D62E3CC" w:tentative="1">
      <w:start w:val="1"/>
      <w:numFmt w:val="bullet"/>
      <w:lvlText w:val="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2524D6"/>
    <w:multiLevelType w:val="hybridMultilevel"/>
    <w:tmpl w:val="3CBA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4820"/>
    <w:multiLevelType w:val="hybridMultilevel"/>
    <w:tmpl w:val="A96E8F70"/>
    <w:lvl w:ilvl="0" w:tplc="146CB0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EF37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67A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4F5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8CC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022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67A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06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8E5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F2802"/>
    <w:multiLevelType w:val="hybridMultilevel"/>
    <w:tmpl w:val="E716F264"/>
    <w:lvl w:ilvl="0" w:tplc="C79411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38EC">
      <w:start w:val="6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E2D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08D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897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CF40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8D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4BE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E77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C16FE"/>
    <w:multiLevelType w:val="hybridMultilevel"/>
    <w:tmpl w:val="9E3A803A"/>
    <w:lvl w:ilvl="0" w:tplc="105638EC">
      <w:start w:val="675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B3F79"/>
    <w:multiLevelType w:val="hybridMultilevel"/>
    <w:tmpl w:val="9F342978"/>
    <w:lvl w:ilvl="0" w:tplc="4F6EBC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38EC">
      <w:start w:val="6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C860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4F5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E47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73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A49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FE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894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378CB"/>
    <w:multiLevelType w:val="hybridMultilevel"/>
    <w:tmpl w:val="39A247AA"/>
    <w:lvl w:ilvl="0" w:tplc="65B8C4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AF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114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EBD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CB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8C4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E7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99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E62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F7C76"/>
    <w:multiLevelType w:val="hybridMultilevel"/>
    <w:tmpl w:val="0E88E4D8"/>
    <w:lvl w:ilvl="0" w:tplc="BE72AE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41C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AEC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243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4C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1B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843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A2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4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3064E"/>
    <w:multiLevelType w:val="hybridMultilevel"/>
    <w:tmpl w:val="9B56CE14"/>
    <w:lvl w:ilvl="0" w:tplc="51F0CD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38EC">
      <w:start w:val="6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8DC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A98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6ED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036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58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0FC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2CE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C2461"/>
    <w:multiLevelType w:val="hybridMultilevel"/>
    <w:tmpl w:val="CEE60320"/>
    <w:lvl w:ilvl="0" w:tplc="3490C3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638EC">
      <w:start w:val="6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C43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00B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4E1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6A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2D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456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249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502DC"/>
    <w:multiLevelType w:val="hybridMultilevel"/>
    <w:tmpl w:val="DD10605A"/>
    <w:lvl w:ilvl="0" w:tplc="F74E2EA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C638D5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4350E7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110FE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EBB2B7B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9FA276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1701B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CFCC3A62" w:tentative="1">
      <w:start w:val="1"/>
      <w:numFmt w:val="bullet"/>
      <w:lvlText w:val="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3D368BE6" w:tentative="1">
      <w:start w:val="1"/>
      <w:numFmt w:val="bullet"/>
      <w:lvlText w:val="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DF04DF7"/>
    <w:multiLevelType w:val="hybridMultilevel"/>
    <w:tmpl w:val="1592C1D8"/>
    <w:lvl w:ilvl="0" w:tplc="105638EC">
      <w:start w:val="675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0E03"/>
    <w:rsid w:val="000B1054"/>
    <w:rsid w:val="001413F6"/>
    <w:rsid w:val="001D044A"/>
    <w:rsid w:val="002C6758"/>
    <w:rsid w:val="003C1957"/>
    <w:rsid w:val="003E08B3"/>
    <w:rsid w:val="0040279B"/>
    <w:rsid w:val="004F0D6C"/>
    <w:rsid w:val="00557005"/>
    <w:rsid w:val="005A6643"/>
    <w:rsid w:val="007E1D1A"/>
    <w:rsid w:val="00890908"/>
    <w:rsid w:val="008E1EAF"/>
    <w:rsid w:val="00917F54"/>
    <w:rsid w:val="009B7B36"/>
    <w:rsid w:val="00A00EC7"/>
    <w:rsid w:val="00BC5FF5"/>
    <w:rsid w:val="00C20E03"/>
    <w:rsid w:val="00C5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25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25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17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21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42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94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46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6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25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319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4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72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13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841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241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5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3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93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01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6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3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8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40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25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5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50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20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5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0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37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62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42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2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72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3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4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6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3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2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2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9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9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39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02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3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8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140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89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538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28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3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75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55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1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70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14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1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3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55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68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7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55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51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9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64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22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61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70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89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7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80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85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4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60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59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5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2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15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95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348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20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6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336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59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16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401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27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15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21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788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02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16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216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480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4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51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4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3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AFA3-510F-45BB-89F2-C4C869FC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2011-12-06T19:36:00Z</dcterms:created>
  <dcterms:modified xsi:type="dcterms:W3CDTF">2011-12-06T19:36:00Z</dcterms:modified>
</cp:coreProperties>
</file>